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6F93" w14:textId="6871554A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7E0A3463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108BC694" w14:textId="77777777" w:rsidR="009D4E3A" w:rsidRDefault="009D4E3A" w:rsidP="00DD460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7A4029C" w14:textId="74D45347" w:rsidR="0091402C" w:rsidRPr="0091402C" w:rsidRDefault="0091402C" w:rsidP="00DD460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7A04F256" w14:textId="77777777" w:rsidR="0091402C" w:rsidRPr="0091402C" w:rsidRDefault="0091402C" w:rsidP="00DD460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2AD1BB04" w14:textId="77777777" w:rsidR="0091402C" w:rsidRPr="00905052" w:rsidRDefault="0091402C" w:rsidP="00DD4602">
      <w:pPr>
        <w:spacing w:after="0" w:line="240" w:lineRule="auto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4B003FFA" w14:textId="77777777" w:rsidR="0068726A" w:rsidRDefault="0068726A" w:rsidP="0068726A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Интеллектуальная собственность в цифровой экономике. </w:t>
      </w:r>
    </w:p>
    <w:p w14:paraId="63A32426" w14:textId="77777777" w:rsidR="0096001F" w:rsidRPr="00905052" w:rsidRDefault="0096001F" w:rsidP="0068726A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4AEA6D7" w14:textId="77777777" w:rsidR="0091402C" w:rsidRPr="0091402C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Объем - </w:t>
      </w:r>
      <w:r w:rsidR="0068726A">
        <w:rPr>
          <w:rFonts w:ascii="Times New Roman" w:eastAsia="MS Mincho" w:hAnsi="Times New Roman" w:cs="Times New Roman"/>
          <w:sz w:val="28"/>
          <w:szCs w:val="28"/>
          <w:lang w:eastAsia="ru-RU"/>
        </w:rPr>
        <w:t>124</w:t>
      </w:r>
      <w:r w:rsidR="004811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час</w:t>
      </w:r>
      <w:r w:rsidR="0068726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96001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3B434233" w14:textId="77777777" w:rsidR="007C6D7C" w:rsidRDefault="0091402C" w:rsidP="007C6D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Цель реализации программы - </w:t>
      </w:r>
      <w:r w:rsidR="007C6D7C">
        <w:rPr>
          <w:rFonts w:ascii="Times New Roman" w:hAnsi="Times New Roman" w:cs="Times New Roman"/>
          <w:sz w:val="28"/>
          <w:szCs w:val="28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1E4F6BEE" w14:textId="77777777" w:rsidR="0091402C" w:rsidRPr="0091402C" w:rsidRDefault="0091402C" w:rsidP="007C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Категории слушателей </w:t>
      </w:r>
      <w:r w:rsidRPr="009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67EC5549" w14:textId="77777777" w:rsidR="0091402C" w:rsidRDefault="0091402C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Форма обучения</w:t>
      </w:r>
      <w:r w:rsidR="004811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очная.</w:t>
      </w:r>
    </w:p>
    <w:p w14:paraId="7DC203C6" w14:textId="77777777" w:rsidR="0091402C" w:rsidRPr="0091402C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971"/>
        <w:gridCol w:w="2410"/>
        <w:gridCol w:w="1843"/>
        <w:gridCol w:w="997"/>
        <w:gridCol w:w="1979"/>
      </w:tblGrid>
      <w:tr w:rsidR="0068726A" w14:paraId="4E443245" w14:textId="77777777" w:rsidTr="0068726A">
        <w:trPr>
          <w:trHeight w:val="52"/>
        </w:trPr>
        <w:tc>
          <w:tcPr>
            <w:tcW w:w="564" w:type="dxa"/>
            <w:vMerge w:val="restart"/>
          </w:tcPr>
          <w:p w14:paraId="1717BE57" w14:textId="77777777" w:rsidR="0068726A" w:rsidRDefault="0068726A" w:rsidP="00D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4EDC961" w14:textId="77777777" w:rsidR="0068726A" w:rsidRDefault="0068726A" w:rsidP="00D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971" w:type="dxa"/>
            <w:vMerge w:val="restart"/>
          </w:tcPr>
          <w:p w14:paraId="31534370" w14:textId="77777777" w:rsidR="0068726A" w:rsidRDefault="0068726A" w:rsidP="00D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тем, модулей</w:t>
            </w:r>
          </w:p>
        </w:tc>
        <w:tc>
          <w:tcPr>
            <w:tcW w:w="2410" w:type="dxa"/>
            <w:vMerge w:val="restart"/>
          </w:tcPr>
          <w:p w14:paraId="624EF82D" w14:textId="77777777" w:rsidR="0068726A" w:rsidRDefault="0068726A" w:rsidP="00D8676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  <w:p w14:paraId="0A93C40C" w14:textId="77777777" w:rsidR="0068726A" w:rsidRDefault="0068726A" w:rsidP="0068726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трудоемкости</w:t>
            </w:r>
          </w:p>
        </w:tc>
        <w:tc>
          <w:tcPr>
            <w:tcW w:w="1843" w:type="dxa"/>
            <w:vMerge w:val="restart"/>
          </w:tcPr>
          <w:p w14:paraId="61D4B0D6" w14:textId="77777777" w:rsidR="0068726A" w:rsidRDefault="0068726A" w:rsidP="0068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ау</w:t>
            </w:r>
            <w:r w:rsidR="009600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иторных часов</w:t>
            </w:r>
          </w:p>
        </w:tc>
        <w:tc>
          <w:tcPr>
            <w:tcW w:w="2976" w:type="dxa"/>
            <w:gridSpan w:val="2"/>
          </w:tcPr>
          <w:p w14:paraId="3790EF97" w14:textId="77777777" w:rsidR="0068726A" w:rsidRDefault="0068726A" w:rsidP="00D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8726A" w14:paraId="6AB3E1A1" w14:textId="77777777" w:rsidTr="008C0E8F">
        <w:trPr>
          <w:trHeight w:val="522"/>
        </w:trPr>
        <w:tc>
          <w:tcPr>
            <w:tcW w:w="564" w:type="dxa"/>
            <w:vMerge/>
          </w:tcPr>
          <w:p w14:paraId="294966AC" w14:textId="77777777" w:rsidR="0068726A" w:rsidRDefault="0068726A" w:rsidP="00D8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vMerge/>
          </w:tcPr>
          <w:p w14:paraId="7FF493A5" w14:textId="77777777" w:rsidR="0068726A" w:rsidRDefault="0068726A" w:rsidP="00D8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D125DD" w14:textId="77777777" w:rsidR="0068726A" w:rsidRDefault="0068726A" w:rsidP="00D8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A6721E" w14:textId="77777777" w:rsidR="0068726A" w:rsidRDefault="0068726A" w:rsidP="00D8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A74B2C6" w14:textId="77777777" w:rsidR="0068726A" w:rsidRDefault="0068726A" w:rsidP="0090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79" w:type="dxa"/>
          </w:tcPr>
          <w:p w14:paraId="69FB59E0" w14:textId="77777777" w:rsidR="0068726A" w:rsidRDefault="0068726A" w:rsidP="0090505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D431F3" w14:paraId="4967CF07" w14:textId="77777777" w:rsidTr="0068726A">
        <w:trPr>
          <w:trHeight w:val="185"/>
        </w:trPr>
        <w:tc>
          <w:tcPr>
            <w:tcW w:w="564" w:type="dxa"/>
          </w:tcPr>
          <w:p w14:paraId="11E3D5FA" w14:textId="77777777" w:rsidR="00D431F3" w:rsidRPr="0068726A" w:rsidRDefault="00D431F3" w:rsidP="00D4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971" w:type="dxa"/>
          </w:tcPr>
          <w:p w14:paraId="6C948E4A" w14:textId="1FC5D2D7" w:rsidR="00D431F3" w:rsidRPr="0068726A" w:rsidRDefault="00D431F3" w:rsidP="00D4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Творчество</w:t>
            </w:r>
            <w:r w:rsidR="009F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что охраняется</w:t>
            </w:r>
          </w:p>
        </w:tc>
        <w:tc>
          <w:tcPr>
            <w:tcW w:w="2410" w:type="dxa"/>
          </w:tcPr>
          <w:p w14:paraId="1A23AF1C" w14:textId="5FE6A13D" w:rsidR="00D431F3" w:rsidRPr="0068726A" w:rsidRDefault="00D431F3" w:rsidP="00D4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14:paraId="66019352" w14:textId="2DC47CB9" w:rsidR="00D431F3" w:rsidRPr="0068726A" w:rsidRDefault="00D431F3" w:rsidP="00D4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7" w:type="dxa"/>
          </w:tcPr>
          <w:p w14:paraId="657D9BEF" w14:textId="737A3B24" w:rsidR="00D431F3" w:rsidRPr="0068726A" w:rsidRDefault="00905052" w:rsidP="00D4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79" w:type="dxa"/>
          </w:tcPr>
          <w:p w14:paraId="1ED4164A" w14:textId="333BC4C5" w:rsidR="00D431F3" w:rsidRPr="0068726A" w:rsidRDefault="00905052" w:rsidP="00D431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57C5A" w14:paraId="68BDFEFA" w14:textId="77777777" w:rsidTr="0068726A">
        <w:trPr>
          <w:trHeight w:val="185"/>
        </w:trPr>
        <w:tc>
          <w:tcPr>
            <w:tcW w:w="564" w:type="dxa"/>
          </w:tcPr>
          <w:p w14:paraId="2E7E1796" w14:textId="0B424995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1" w:type="dxa"/>
          </w:tcPr>
          <w:p w14:paraId="365B9961" w14:textId="054126B8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лекция к модулю «Творчество – что охраняется»</w:t>
            </w:r>
          </w:p>
        </w:tc>
        <w:tc>
          <w:tcPr>
            <w:tcW w:w="2410" w:type="dxa"/>
          </w:tcPr>
          <w:p w14:paraId="7317E771" w14:textId="11F2FE8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716C5A5" w14:textId="7D328CA1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3FA944DA" w14:textId="4F577F67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5BC3270D" w14:textId="77777777" w:rsidR="00957C5A" w:rsidRDefault="00957C5A" w:rsidP="00957C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73471BCE" w14:textId="77777777" w:rsidTr="0068726A">
        <w:trPr>
          <w:trHeight w:val="57"/>
        </w:trPr>
        <w:tc>
          <w:tcPr>
            <w:tcW w:w="564" w:type="dxa"/>
          </w:tcPr>
          <w:p w14:paraId="5BEBB42E" w14:textId="090D86EA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1" w:type="dxa"/>
          </w:tcPr>
          <w:p w14:paraId="7C6C301C" w14:textId="321A81D1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20">
              <w:rPr>
                <w:rFonts w:ascii="Times New Roman" w:hAnsi="Times New Roman" w:cs="Times New Roman"/>
                <w:sz w:val="24"/>
                <w:szCs w:val="24"/>
              </w:rPr>
              <w:t>Эволюция интеллектуальных прав</w:t>
            </w:r>
          </w:p>
        </w:tc>
        <w:tc>
          <w:tcPr>
            <w:tcW w:w="2410" w:type="dxa"/>
          </w:tcPr>
          <w:p w14:paraId="5D7E957C" w14:textId="3DF2F86E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39A4DD" w14:textId="1749F56D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2A76A4ED" w14:textId="6ABF6BA8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24A1EE7E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302B7B93" w14:textId="77777777" w:rsidTr="0068726A">
        <w:trPr>
          <w:trHeight w:val="57"/>
        </w:trPr>
        <w:tc>
          <w:tcPr>
            <w:tcW w:w="564" w:type="dxa"/>
          </w:tcPr>
          <w:p w14:paraId="0A02AB58" w14:textId="66FD71CF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1" w:type="dxa"/>
          </w:tcPr>
          <w:p w14:paraId="23740C0A" w14:textId="2D317512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2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художественного и научного творчества</w:t>
            </w:r>
          </w:p>
        </w:tc>
        <w:tc>
          <w:tcPr>
            <w:tcW w:w="2410" w:type="dxa"/>
          </w:tcPr>
          <w:p w14:paraId="35FE9088" w14:textId="5D64F699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1FB9464" w14:textId="0B5910AC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2B7871C8" w14:textId="4C91F2AF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46B1DB00" w14:textId="1617F792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5A" w14:paraId="5AA8FED1" w14:textId="77777777" w:rsidTr="0068726A">
        <w:trPr>
          <w:trHeight w:val="57"/>
        </w:trPr>
        <w:tc>
          <w:tcPr>
            <w:tcW w:w="564" w:type="dxa"/>
          </w:tcPr>
          <w:p w14:paraId="0F307173" w14:textId="2403F1E2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1" w:type="dxa"/>
          </w:tcPr>
          <w:p w14:paraId="507D0159" w14:textId="05553B3B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20">
              <w:rPr>
                <w:rFonts w:ascii="Times New Roman" w:hAnsi="Times New Roman" w:cs="Times New Roman"/>
                <w:sz w:val="24"/>
                <w:szCs w:val="24"/>
              </w:rPr>
              <w:t>От коллективного управления к индивидуальному</w:t>
            </w:r>
          </w:p>
        </w:tc>
        <w:tc>
          <w:tcPr>
            <w:tcW w:w="2410" w:type="dxa"/>
          </w:tcPr>
          <w:p w14:paraId="66A9927D" w14:textId="31CDEC46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265B97A" w14:textId="72E14131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63893EA8" w14:textId="30816745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23359BDC" w14:textId="3F267784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47FB5C70" w14:textId="77777777" w:rsidTr="0068726A">
        <w:trPr>
          <w:trHeight w:val="57"/>
        </w:trPr>
        <w:tc>
          <w:tcPr>
            <w:tcW w:w="564" w:type="dxa"/>
          </w:tcPr>
          <w:p w14:paraId="20448519" w14:textId="46634338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1" w:type="dxa"/>
          </w:tcPr>
          <w:p w14:paraId="7FB2DC81" w14:textId="43EE08DB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2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технического творчества</w:t>
            </w:r>
          </w:p>
        </w:tc>
        <w:tc>
          <w:tcPr>
            <w:tcW w:w="2410" w:type="dxa"/>
          </w:tcPr>
          <w:p w14:paraId="0BC24B8F" w14:textId="1DD681B8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7D968D1" w14:textId="468EE32C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2A96F8C9" w14:textId="6F6383A0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7CD30F35" w14:textId="57BD8EDB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5A" w14:paraId="6D823F3B" w14:textId="77777777" w:rsidTr="00D431F3">
        <w:trPr>
          <w:trHeight w:val="478"/>
        </w:trPr>
        <w:tc>
          <w:tcPr>
            <w:tcW w:w="564" w:type="dxa"/>
          </w:tcPr>
          <w:p w14:paraId="11161C04" w14:textId="69168632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71" w:type="dxa"/>
          </w:tcPr>
          <w:p w14:paraId="183D8B70" w14:textId="493B203F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20">
              <w:rPr>
                <w:rFonts w:ascii="Times New Roman" w:hAnsi="Times New Roman" w:cs="Times New Roman"/>
                <w:sz w:val="24"/>
                <w:szCs w:val="24"/>
              </w:rPr>
              <w:t>Патентное право: новая технологическая повестка</w:t>
            </w:r>
          </w:p>
        </w:tc>
        <w:tc>
          <w:tcPr>
            <w:tcW w:w="2410" w:type="dxa"/>
          </w:tcPr>
          <w:p w14:paraId="0C1B1431" w14:textId="7C50F7C3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5E260BD" w14:textId="72ADD7E3" w:rsidR="00957C5A" w:rsidRDefault="00957C5A" w:rsidP="00957C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58A5EA55" w14:textId="1E1E399C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701B9724" w14:textId="0546F94B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5C1AF944" w14:textId="77777777" w:rsidTr="0068726A">
        <w:trPr>
          <w:trHeight w:val="57"/>
        </w:trPr>
        <w:tc>
          <w:tcPr>
            <w:tcW w:w="564" w:type="dxa"/>
          </w:tcPr>
          <w:p w14:paraId="38C09DB7" w14:textId="2027179D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71" w:type="dxa"/>
          </w:tcPr>
          <w:p w14:paraId="506F42E1" w14:textId="493DDCBD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2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средств индивидуализации в коммерческой деятельности</w:t>
            </w:r>
          </w:p>
        </w:tc>
        <w:tc>
          <w:tcPr>
            <w:tcW w:w="2410" w:type="dxa"/>
          </w:tcPr>
          <w:p w14:paraId="5765A3EE" w14:textId="654A23E3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14EB467" w14:textId="1240158E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14:paraId="736BD68A" w14:textId="0894C52E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0B12678B" w14:textId="4E5D2F55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C5A" w14:paraId="23EFC35F" w14:textId="77777777" w:rsidTr="0068726A">
        <w:trPr>
          <w:trHeight w:val="57"/>
        </w:trPr>
        <w:tc>
          <w:tcPr>
            <w:tcW w:w="564" w:type="dxa"/>
          </w:tcPr>
          <w:p w14:paraId="1EF02A98" w14:textId="16C1A7A5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971" w:type="dxa"/>
          </w:tcPr>
          <w:p w14:paraId="7E9ECEF9" w14:textId="779993C1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20">
              <w:rPr>
                <w:rFonts w:ascii="Times New Roman" w:hAnsi="Times New Roman" w:cs="Times New Roman"/>
                <w:sz w:val="24"/>
                <w:szCs w:val="24"/>
              </w:rPr>
              <w:t>Особые объекты охраны</w:t>
            </w:r>
            <w:r w:rsidR="008D1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920">
              <w:rPr>
                <w:rFonts w:ascii="Times New Roman" w:hAnsi="Times New Roman" w:cs="Times New Roman"/>
                <w:sz w:val="24"/>
                <w:szCs w:val="24"/>
              </w:rPr>
              <w:t xml:space="preserve"> ноу-хау и иные тайны</w:t>
            </w:r>
          </w:p>
        </w:tc>
        <w:tc>
          <w:tcPr>
            <w:tcW w:w="2410" w:type="dxa"/>
          </w:tcPr>
          <w:p w14:paraId="2D772AC8" w14:textId="526728C1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FB10C1A" w14:textId="3F87A641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562A2C4B" w14:textId="67ED9D81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2AF213D6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1D595515" w14:textId="77777777" w:rsidTr="0068726A">
        <w:trPr>
          <w:trHeight w:val="57"/>
        </w:trPr>
        <w:tc>
          <w:tcPr>
            <w:tcW w:w="564" w:type="dxa"/>
          </w:tcPr>
          <w:p w14:paraId="0E9E8AB8" w14:textId="7981C144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71" w:type="dxa"/>
          </w:tcPr>
          <w:p w14:paraId="733C6073" w14:textId="5A9354EB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20">
              <w:rPr>
                <w:rFonts w:ascii="Times New Roman" w:hAnsi="Times New Roman" w:cs="Times New Roman"/>
                <w:sz w:val="24"/>
                <w:szCs w:val="24"/>
              </w:rPr>
              <w:t>Тенденции развития законодательства об интеллектуальной собственности</w:t>
            </w:r>
          </w:p>
        </w:tc>
        <w:tc>
          <w:tcPr>
            <w:tcW w:w="2410" w:type="dxa"/>
          </w:tcPr>
          <w:p w14:paraId="6E4D1C8A" w14:textId="612DAF49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F4CCD00" w14:textId="5201D1E5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60613E02" w14:textId="21C03E99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0D94B7BC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37C5B060" w14:textId="77777777" w:rsidTr="0068726A">
        <w:trPr>
          <w:trHeight w:val="57"/>
        </w:trPr>
        <w:tc>
          <w:tcPr>
            <w:tcW w:w="564" w:type="dxa"/>
          </w:tcPr>
          <w:p w14:paraId="11D98145" w14:textId="1F289E48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14:paraId="6040E631" w14:textId="5556C5BD" w:rsidR="00957C5A" w:rsidRPr="0068726A" w:rsidRDefault="00B020DB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7C5A" w:rsidRPr="0068726A">
              <w:rPr>
                <w:rFonts w:ascii="Times New Roman" w:hAnsi="Times New Roman" w:cs="Times New Roman"/>
                <w:sz w:val="24"/>
                <w:szCs w:val="24"/>
              </w:rPr>
              <w:t xml:space="preserve">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C5A" w:rsidRPr="0068726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14:paraId="34CBD37F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7D85FB" w14:textId="46345AD0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0C89B5AB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A0B1F8A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3D8FDF21" w14:textId="77777777" w:rsidTr="0068726A">
        <w:trPr>
          <w:trHeight w:val="57"/>
        </w:trPr>
        <w:tc>
          <w:tcPr>
            <w:tcW w:w="564" w:type="dxa"/>
          </w:tcPr>
          <w:p w14:paraId="360C120A" w14:textId="77777777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72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971" w:type="dxa"/>
          </w:tcPr>
          <w:p w14:paraId="081CE832" w14:textId="1D10DC90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чем охраняется</w:t>
            </w:r>
          </w:p>
        </w:tc>
        <w:tc>
          <w:tcPr>
            <w:tcW w:w="2410" w:type="dxa"/>
          </w:tcPr>
          <w:p w14:paraId="5804827B" w14:textId="3B29ECB2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14:paraId="400E8AFD" w14:textId="526A3C6F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7" w:type="dxa"/>
          </w:tcPr>
          <w:p w14:paraId="08F6F1BE" w14:textId="5A4FC209" w:rsidR="00957C5A" w:rsidRPr="0068726A" w:rsidRDefault="00905052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79" w:type="dxa"/>
          </w:tcPr>
          <w:p w14:paraId="04A4B3BC" w14:textId="40D3C709" w:rsidR="00957C5A" w:rsidRPr="0068726A" w:rsidRDefault="00905052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7C5A" w14:paraId="388C3123" w14:textId="77777777" w:rsidTr="0068726A">
        <w:trPr>
          <w:trHeight w:val="57"/>
        </w:trPr>
        <w:tc>
          <w:tcPr>
            <w:tcW w:w="564" w:type="dxa"/>
          </w:tcPr>
          <w:p w14:paraId="45F8A551" w14:textId="2D4C4C76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1" w:type="dxa"/>
          </w:tcPr>
          <w:p w14:paraId="6EEAFBC0" w14:textId="63588EC6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 к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чем охраняется»</w:t>
            </w:r>
          </w:p>
        </w:tc>
        <w:tc>
          <w:tcPr>
            <w:tcW w:w="2410" w:type="dxa"/>
          </w:tcPr>
          <w:p w14:paraId="47C8E119" w14:textId="3002B92E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07048BD" w14:textId="7386EB74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6EA3272A" w14:textId="1787701A" w:rsidR="00957C5A" w:rsidRPr="0068726A" w:rsidRDefault="00905052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0422726B" w14:textId="77777777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C5A" w14:paraId="7FB64F7D" w14:textId="77777777" w:rsidTr="0068726A">
        <w:trPr>
          <w:trHeight w:val="57"/>
        </w:trPr>
        <w:tc>
          <w:tcPr>
            <w:tcW w:w="564" w:type="dxa"/>
          </w:tcPr>
          <w:p w14:paraId="536FD8CB" w14:textId="631E229B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1" w:type="dxa"/>
          </w:tcPr>
          <w:p w14:paraId="04DCBB7E" w14:textId="1A03C7DD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>Глобальные технологические тренды</w:t>
            </w:r>
          </w:p>
        </w:tc>
        <w:tc>
          <w:tcPr>
            <w:tcW w:w="2410" w:type="dxa"/>
          </w:tcPr>
          <w:p w14:paraId="231178CA" w14:textId="1E17338B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5390B5" w14:textId="7B210F31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50E359DA" w14:textId="41E44207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3CFAE1D4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020A19F8" w14:textId="77777777" w:rsidTr="0068726A">
        <w:trPr>
          <w:trHeight w:val="57"/>
        </w:trPr>
        <w:tc>
          <w:tcPr>
            <w:tcW w:w="564" w:type="dxa"/>
          </w:tcPr>
          <w:p w14:paraId="10146793" w14:textId="1622890D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1" w:type="dxa"/>
          </w:tcPr>
          <w:p w14:paraId="79D61AEF" w14:textId="3E50D7BE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>Право под натиском технологий</w:t>
            </w:r>
          </w:p>
        </w:tc>
        <w:tc>
          <w:tcPr>
            <w:tcW w:w="2410" w:type="dxa"/>
          </w:tcPr>
          <w:p w14:paraId="25D44D4B" w14:textId="3E716120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CA6037F" w14:textId="1EA7DEF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67E10363" w14:textId="6CC5E34D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3E4BEE84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7E44A31B" w14:textId="77777777" w:rsidTr="0068726A">
        <w:trPr>
          <w:trHeight w:val="57"/>
        </w:trPr>
        <w:tc>
          <w:tcPr>
            <w:tcW w:w="564" w:type="dxa"/>
          </w:tcPr>
          <w:p w14:paraId="5892F4AB" w14:textId="45F06B0C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1" w:type="dxa"/>
          </w:tcPr>
          <w:p w14:paraId="18C11918" w14:textId="2920A6FB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 и машинного обучения в бизнесе</w:t>
            </w:r>
          </w:p>
        </w:tc>
        <w:tc>
          <w:tcPr>
            <w:tcW w:w="2410" w:type="dxa"/>
          </w:tcPr>
          <w:p w14:paraId="42EC7773" w14:textId="64B2C67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4AF466E" w14:textId="3973E665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532DA0A8" w14:textId="7EADFC3A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18793DCD" w14:textId="57A0804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6546C51A" w14:textId="77777777" w:rsidTr="0068726A">
        <w:trPr>
          <w:trHeight w:val="57"/>
        </w:trPr>
        <w:tc>
          <w:tcPr>
            <w:tcW w:w="564" w:type="dxa"/>
          </w:tcPr>
          <w:p w14:paraId="2A324782" w14:textId="33479575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1" w:type="dxa"/>
          </w:tcPr>
          <w:p w14:paraId="65EE1413" w14:textId="2E5A8882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>Смарт-контракты</w:t>
            </w:r>
          </w:p>
        </w:tc>
        <w:tc>
          <w:tcPr>
            <w:tcW w:w="2410" w:type="dxa"/>
          </w:tcPr>
          <w:p w14:paraId="79851289" w14:textId="6233B891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12518B8" w14:textId="753C8E9B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07320391" w14:textId="73B235A1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24BF9869" w14:textId="193C00A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395B2A3D" w14:textId="77777777" w:rsidTr="0068726A">
        <w:trPr>
          <w:trHeight w:val="57"/>
        </w:trPr>
        <w:tc>
          <w:tcPr>
            <w:tcW w:w="564" w:type="dxa"/>
          </w:tcPr>
          <w:p w14:paraId="67046D8B" w14:textId="5C3D8B22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71" w:type="dxa"/>
          </w:tcPr>
          <w:p w14:paraId="2FEB4FA7" w14:textId="2F37BAC8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>Распределенные реестры как доверенная среда в обороте данных об объектах ИС</w:t>
            </w:r>
          </w:p>
        </w:tc>
        <w:tc>
          <w:tcPr>
            <w:tcW w:w="2410" w:type="dxa"/>
          </w:tcPr>
          <w:p w14:paraId="715B918E" w14:textId="080568D8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0EBF742" w14:textId="5293E64F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577996C9" w14:textId="16C0455F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6E9A87DD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5D69A90B" w14:textId="77777777" w:rsidTr="0068726A">
        <w:trPr>
          <w:trHeight w:val="57"/>
        </w:trPr>
        <w:tc>
          <w:tcPr>
            <w:tcW w:w="564" w:type="dxa"/>
          </w:tcPr>
          <w:p w14:paraId="797030DC" w14:textId="400F8B31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71" w:type="dxa"/>
          </w:tcPr>
          <w:p w14:paraId="600F6BCB" w14:textId="0EF73540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>Режим доменных имен, порядок разрешения доменных споров</w:t>
            </w:r>
          </w:p>
        </w:tc>
        <w:tc>
          <w:tcPr>
            <w:tcW w:w="2410" w:type="dxa"/>
          </w:tcPr>
          <w:p w14:paraId="4AA73EF6" w14:textId="3CC295D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D2732A5" w14:textId="0FFB3EC9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33CE9E29" w14:textId="693205EE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189669E8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57966BF3" w14:textId="77777777" w:rsidTr="0068726A">
        <w:trPr>
          <w:trHeight w:val="57"/>
        </w:trPr>
        <w:tc>
          <w:tcPr>
            <w:tcW w:w="564" w:type="dxa"/>
          </w:tcPr>
          <w:p w14:paraId="6A36E626" w14:textId="2F5BA999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71" w:type="dxa"/>
          </w:tcPr>
          <w:p w14:paraId="57283FEE" w14:textId="34A46B27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и оцифровка бизнес-моделей</w:t>
            </w:r>
          </w:p>
        </w:tc>
        <w:tc>
          <w:tcPr>
            <w:tcW w:w="2410" w:type="dxa"/>
          </w:tcPr>
          <w:p w14:paraId="3E297E87" w14:textId="22AF919C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8E7DE8D" w14:textId="4471CA5D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5251BB70" w14:textId="3F1A730C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249086F7" w14:textId="74BC694D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5A" w14:paraId="709995A4" w14:textId="77777777" w:rsidTr="0068726A">
        <w:trPr>
          <w:trHeight w:val="57"/>
        </w:trPr>
        <w:tc>
          <w:tcPr>
            <w:tcW w:w="564" w:type="dxa"/>
          </w:tcPr>
          <w:p w14:paraId="7175CE1F" w14:textId="36BC6FEB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71" w:type="dxa"/>
          </w:tcPr>
          <w:p w14:paraId="4F716536" w14:textId="5C6D3091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6">
              <w:rPr>
                <w:rFonts w:ascii="Times New Roman" w:hAnsi="Times New Roman" w:cs="Times New Roman"/>
                <w:sz w:val="24"/>
                <w:szCs w:val="24"/>
              </w:rPr>
              <w:t>Цифровая инфраструктура IP в России и за ее пределами</w:t>
            </w:r>
          </w:p>
        </w:tc>
        <w:tc>
          <w:tcPr>
            <w:tcW w:w="2410" w:type="dxa"/>
          </w:tcPr>
          <w:p w14:paraId="4C449C76" w14:textId="63ED224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F333E85" w14:textId="1B483A49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6BF2647B" w14:textId="2C246EC1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4D05BFBD" w14:textId="7B2095EC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5A" w14:paraId="2404AEB6" w14:textId="77777777" w:rsidTr="0068726A">
        <w:trPr>
          <w:trHeight w:val="57"/>
        </w:trPr>
        <w:tc>
          <w:tcPr>
            <w:tcW w:w="564" w:type="dxa"/>
          </w:tcPr>
          <w:p w14:paraId="3986FAF1" w14:textId="3AEDCB97" w:rsidR="00957C5A" w:rsidRP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14:paraId="0A55B144" w14:textId="2B15CABC" w:rsidR="00957C5A" w:rsidRPr="0068726A" w:rsidRDefault="00B020DB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7C5A" w:rsidRPr="0068726A">
              <w:rPr>
                <w:rFonts w:ascii="Times New Roman" w:hAnsi="Times New Roman" w:cs="Times New Roman"/>
                <w:sz w:val="24"/>
                <w:szCs w:val="24"/>
              </w:rPr>
              <w:t xml:space="preserve">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C5A" w:rsidRPr="0068726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14:paraId="147E3CA5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E94F98" w14:textId="618CC84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169F6944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C961085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79FFA2BE" w14:textId="77777777" w:rsidTr="0068726A">
        <w:trPr>
          <w:trHeight w:val="57"/>
        </w:trPr>
        <w:tc>
          <w:tcPr>
            <w:tcW w:w="564" w:type="dxa"/>
          </w:tcPr>
          <w:p w14:paraId="62AF4146" w14:textId="77777777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72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971" w:type="dxa"/>
          </w:tcPr>
          <w:p w14:paraId="78680D5E" w14:textId="679E24E6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Экономика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 зарабатывает</w:t>
            </w:r>
          </w:p>
        </w:tc>
        <w:tc>
          <w:tcPr>
            <w:tcW w:w="2410" w:type="dxa"/>
          </w:tcPr>
          <w:p w14:paraId="4AD5C16A" w14:textId="6FDA193A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14:paraId="0569D980" w14:textId="1D06BA49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7" w:type="dxa"/>
          </w:tcPr>
          <w:p w14:paraId="48C9BCBF" w14:textId="49DCEECC" w:rsidR="00957C5A" w:rsidRPr="0068726A" w:rsidRDefault="00905052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79" w:type="dxa"/>
          </w:tcPr>
          <w:p w14:paraId="7E5ABC88" w14:textId="3BC1F462" w:rsidR="00957C5A" w:rsidRPr="0068726A" w:rsidRDefault="00905052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7C5A" w14:paraId="7BFACB92" w14:textId="77777777" w:rsidTr="0068726A">
        <w:trPr>
          <w:trHeight w:val="185"/>
        </w:trPr>
        <w:tc>
          <w:tcPr>
            <w:tcW w:w="564" w:type="dxa"/>
          </w:tcPr>
          <w:p w14:paraId="5F133E3F" w14:textId="3300A77C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1" w:type="dxa"/>
          </w:tcPr>
          <w:p w14:paraId="0047CE08" w14:textId="4149AD43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 к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зарабатывает»</w:t>
            </w:r>
          </w:p>
        </w:tc>
        <w:tc>
          <w:tcPr>
            <w:tcW w:w="2410" w:type="dxa"/>
          </w:tcPr>
          <w:p w14:paraId="5DB7C5E5" w14:textId="72A7413D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2FDCD9" w14:textId="157EC496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3D386652" w14:textId="1AC91923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37BA2A70" w14:textId="77777777" w:rsidR="00957C5A" w:rsidRDefault="00957C5A" w:rsidP="00957C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798CE8FD" w14:textId="77777777" w:rsidTr="0068726A">
        <w:trPr>
          <w:trHeight w:val="57"/>
        </w:trPr>
        <w:tc>
          <w:tcPr>
            <w:tcW w:w="564" w:type="dxa"/>
          </w:tcPr>
          <w:p w14:paraId="5F60ABC7" w14:textId="3B261936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1" w:type="dxa"/>
          </w:tcPr>
          <w:p w14:paraId="1AAAE85B" w14:textId="3B48790C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>Экономика знаний</w:t>
            </w:r>
          </w:p>
        </w:tc>
        <w:tc>
          <w:tcPr>
            <w:tcW w:w="2410" w:type="dxa"/>
          </w:tcPr>
          <w:p w14:paraId="29A0B697" w14:textId="665890EE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58975EE" w14:textId="6EBCF6EA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557DF258" w14:textId="2FD61CC5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5BC6ED5D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7108D1E6" w14:textId="77777777" w:rsidTr="0068726A">
        <w:trPr>
          <w:trHeight w:val="57"/>
        </w:trPr>
        <w:tc>
          <w:tcPr>
            <w:tcW w:w="564" w:type="dxa"/>
          </w:tcPr>
          <w:p w14:paraId="2DD33ACE" w14:textId="3FA20C4D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1" w:type="dxa"/>
          </w:tcPr>
          <w:p w14:paraId="1B83C548" w14:textId="625963E5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>Экономика креативных индустрий</w:t>
            </w:r>
          </w:p>
        </w:tc>
        <w:tc>
          <w:tcPr>
            <w:tcW w:w="2410" w:type="dxa"/>
          </w:tcPr>
          <w:p w14:paraId="293429D5" w14:textId="1A5A2FD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1359F94" w14:textId="10E946C9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1137CA62" w14:textId="441A8F3A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245BCE5F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4607DF14" w14:textId="77777777" w:rsidTr="0068726A">
        <w:trPr>
          <w:trHeight w:val="57"/>
        </w:trPr>
        <w:tc>
          <w:tcPr>
            <w:tcW w:w="564" w:type="dxa"/>
          </w:tcPr>
          <w:p w14:paraId="7A695804" w14:textId="46BEBE17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1" w:type="dxa"/>
          </w:tcPr>
          <w:p w14:paraId="36628E36" w14:textId="604D4909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>Богатство бесплатного в новых медиа</w:t>
            </w:r>
          </w:p>
        </w:tc>
        <w:tc>
          <w:tcPr>
            <w:tcW w:w="2410" w:type="dxa"/>
          </w:tcPr>
          <w:p w14:paraId="7DF671B9" w14:textId="0FF7CB1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275CAAD" w14:textId="30361B20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2BED5472" w14:textId="49F57FDB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4ACD6E28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4DB75E41" w14:textId="77777777" w:rsidTr="0068726A">
        <w:trPr>
          <w:trHeight w:val="57"/>
        </w:trPr>
        <w:tc>
          <w:tcPr>
            <w:tcW w:w="564" w:type="dxa"/>
          </w:tcPr>
          <w:p w14:paraId="3705E758" w14:textId="1E8F4336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1" w:type="dxa"/>
          </w:tcPr>
          <w:p w14:paraId="7888F614" w14:textId="26BB6D33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>Экономика данных</w:t>
            </w:r>
          </w:p>
        </w:tc>
        <w:tc>
          <w:tcPr>
            <w:tcW w:w="2410" w:type="dxa"/>
          </w:tcPr>
          <w:p w14:paraId="395558AC" w14:textId="7F58F77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A379E9F" w14:textId="1319B9EB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62CCEEF6" w14:textId="6A36E1F4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6AF82BDB" w14:textId="04BF59EE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0628C266" w14:textId="77777777" w:rsidTr="0068726A">
        <w:trPr>
          <w:trHeight w:val="57"/>
        </w:trPr>
        <w:tc>
          <w:tcPr>
            <w:tcW w:w="564" w:type="dxa"/>
          </w:tcPr>
          <w:p w14:paraId="0EA7BA75" w14:textId="791233B3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71" w:type="dxa"/>
          </w:tcPr>
          <w:p w14:paraId="53A8E1FC" w14:textId="5CFE1641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>Управление правами на ИС</w:t>
            </w:r>
          </w:p>
        </w:tc>
        <w:tc>
          <w:tcPr>
            <w:tcW w:w="2410" w:type="dxa"/>
          </w:tcPr>
          <w:p w14:paraId="10F26554" w14:textId="1AA8AA0F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E2606C1" w14:textId="5390D13F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53DDFFA4" w14:textId="56872EF9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06A51524" w14:textId="54308B3F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0AC3ECFC" w14:textId="77777777" w:rsidTr="0068726A">
        <w:trPr>
          <w:trHeight w:val="57"/>
        </w:trPr>
        <w:tc>
          <w:tcPr>
            <w:tcW w:w="564" w:type="dxa"/>
          </w:tcPr>
          <w:p w14:paraId="64B67EFF" w14:textId="4A564600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71" w:type="dxa"/>
          </w:tcPr>
          <w:p w14:paraId="4832E277" w14:textId="75B848E2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>Капитализация интеллектуальной собственности: синхронизация KPI юридической, финансовой и ИТ-функций</w:t>
            </w:r>
          </w:p>
        </w:tc>
        <w:tc>
          <w:tcPr>
            <w:tcW w:w="2410" w:type="dxa"/>
          </w:tcPr>
          <w:p w14:paraId="6326C34C" w14:textId="39D0EEA1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11F332B" w14:textId="1F5F58F4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04FADC6E" w14:textId="1B21DE6D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26E71957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2B74B8E0" w14:textId="77777777" w:rsidTr="0068726A">
        <w:trPr>
          <w:trHeight w:val="57"/>
        </w:trPr>
        <w:tc>
          <w:tcPr>
            <w:tcW w:w="564" w:type="dxa"/>
          </w:tcPr>
          <w:p w14:paraId="07233F29" w14:textId="6AC83E19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71" w:type="dxa"/>
          </w:tcPr>
          <w:p w14:paraId="6E3AC15D" w14:textId="27E4408A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>Новые модели привлечения инвестиций и коммерциализации</w:t>
            </w:r>
          </w:p>
        </w:tc>
        <w:tc>
          <w:tcPr>
            <w:tcW w:w="2410" w:type="dxa"/>
          </w:tcPr>
          <w:p w14:paraId="5F18F2D6" w14:textId="7A8CB4F0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28E4DE" w14:textId="03064DFB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4AE0EC6B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1DAA18F" w14:textId="7D5EB883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5A" w14:paraId="575AA52B" w14:textId="77777777" w:rsidTr="0068726A">
        <w:trPr>
          <w:trHeight w:val="57"/>
        </w:trPr>
        <w:tc>
          <w:tcPr>
            <w:tcW w:w="564" w:type="dxa"/>
          </w:tcPr>
          <w:p w14:paraId="48062FC9" w14:textId="56C5E9E5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71" w:type="dxa"/>
          </w:tcPr>
          <w:p w14:paraId="30641513" w14:textId="23EA5427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D">
              <w:rPr>
                <w:rFonts w:ascii="Times New Roman" w:hAnsi="Times New Roman" w:cs="Times New Roman"/>
                <w:sz w:val="24"/>
                <w:szCs w:val="24"/>
              </w:rPr>
              <w:t>Монетарная ответственность</w:t>
            </w:r>
          </w:p>
        </w:tc>
        <w:tc>
          <w:tcPr>
            <w:tcW w:w="2410" w:type="dxa"/>
          </w:tcPr>
          <w:p w14:paraId="0A8958B1" w14:textId="6FAB17F6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21C2929" w14:textId="11C32744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1D63DFD7" w14:textId="35D96D48" w:rsidR="00957C5A" w:rsidRDefault="00905052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1B8EFBB2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54506386" w14:textId="77777777" w:rsidTr="0068726A">
        <w:trPr>
          <w:trHeight w:val="57"/>
        </w:trPr>
        <w:tc>
          <w:tcPr>
            <w:tcW w:w="564" w:type="dxa"/>
          </w:tcPr>
          <w:p w14:paraId="196732E0" w14:textId="114C5979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14:paraId="27177F1D" w14:textId="4DF81A78" w:rsidR="00957C5A" w:rsidRPr="0068726A" w:rsidRDefault="00B020DB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7C5A" w:rsidRPr="0068726A">
              <w:rPr>
                <w:rFonts w:ascii="Times New Roman" w:hAnsi="Times New Roman" w:cs="Times New Roman"/>
                <w:sz w:val="24"/>
                <w:szCs w:val="24"/>
              </w:rPr>
              <w:t xml:space="preserve">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C5A" w:rsidRPr="0068726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14:paraId="4B7436CE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674A50" w14:textId="70EB7EFD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499AB1DC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EA613BF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A" w14:paraId="5FEBB0C7" w14:textId="77777777" w:rsidTr="0068726A">
        <w:trPr>
          <w:trHeight w:val="57"/>
        </w:trPr>
        <w:tc>
          <w:tcPr>
            <w:tcW w:w="564" w:type="dxa"/>
          </w:tcPr>
          <w:p w14:paraId="2B06DD0E" w14:textId="77777777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971" w:type="dxa"/>
          </w:tcPr>
          <w:p w14:paraId="415B1F9A" w14:textId="1AB53916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– как охраняется</w:t>
            </w:r>
          </w:p>
        </w:tc>
        <w:tc>
          <w:tcPr>
            <w:tcW w:w="2410" w:type="dxa"/>
          </w:tcPr>
          <w:p w14:paraId="5FD835A7" w14:textId="1C5A34D5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14:paraId="048F384A" w14:textId="4BA98DA5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7" w:type="dxa"/>
          </w:tcPr>
          <w:p w14:paraId="056F2296" w14:textId="1205F886" w:rsidR="00957C5A" w:rsidRPr="0068726A" w:rsidRDefault="00905052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79" w:type="dxa"/>
          </w:tcPr>
          <w:p w14:paraId="138E94B5" w14:textId="0A1BE2DB" w:rsidR="00957C5A" w:rsidRPr="0068726A" w:rsidRDefault="00905052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57C5A" w14:paraId="73E45751" w14:textId="77777777" w:rsidTr="0068726A">
        <w:trPr>
          <w:trHeight w:val="57"/>
        </w:trPr>
        <w:tc>
          <w:tcPr>
            <w:tcW w:w="564" w:type="dxa"/>
          </w:tcPr>
          <w:p w14:paraId="44C77F34" w14:textId="463EACEA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1" w:type="dxa"/>
          </w:tcPr>
          <w:p w14:paraId="3467BD2A" w14:textId="66DD857A" w:rsidR="00957C5A" w:rsidRPr="0068726A" w:rsidRDefault="00957C5A" w:rsidP="009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 к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охраняется»</w:t>
            </w:r>
          </w:p>
        </w:tc>
        <w:tc>
          <w:tcPr>
            <w:tcW w:w="2410" w:type="dxa"/>
          </w:tcPr>
          <w:p w14:paraId="0AD0D4D8" w14:textId="33862900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821B1E" w14:textId="3CDFA9A3" w:rsidR="00957C5A" w:rsidRPr="0068726A" w:rsidRDefault="00957C5A" w:rsidP="0095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02570DAB" w14:textId="6ADAAB8C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60B3FC56" w14:textId="77777777" w:rsidR="00957C5A" w:rsidRPr="00905052" w:rsidRDefault="00957C5A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C5A" w14:paraId="08DE1FF8" w14:textId="77777777" w:rsidTr="0068726A">
        <w:trPr>
          <w:trHeight w:val="57"/>
        </w:trPr>
        <w:tc>
          <w:tcPr>
            <w:tcW w:w="564" w:type="dxa"/>
          </w:tcPr>
          <w:p w14:paraId="6FE9B801" w14:textId="6D7C6FC3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1" w:type="dxa"/>
          </w:tcPr>
          <w:p w14:paraId="7444E5E9" w14:textId="6B7B9460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Современные вызовы и угрозы</w:t>
            </w:r>
          </w:p>
        </w:tc>
        <w:tc>
          <w:tcPr>
            <w:tcW w:w="2410" w:type="dxa"/>
          </w:tcPr>
          <w:p w14:paraId="12351D0C" w14:textId="7EF80F9F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A82383" w14:textId="0D7C449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3F671D60" w14:textId="61F3F858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71DEBBF8" w14:textId="77777777" w:rsidR="00957C5A" w:rsidRPr="00905052" w:rsidRDefault="00957C5A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C5A" w14:paraId="0BB62301" w14:textId="77777777" w:rsidTr="0068726A">
        <w:trPr>
          <w:trHeight w:val="57"/>
        </w:trPr>
        <w:tc>
          <w:tcPr>
            <w:tcW w:w="564" w:type="dxa"/>
          </w:tcPr>
          <w:p w14:paraId="4C7D1EC5" w14:textId="59D8751D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1" w:type="dxa"/>
          </w:tcPr>
          <w:p w14:paraId="771255D0" w14:textId="735F479D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Техника правовой безопасности при создании и использовании результатов интеллектуальной деятельности и контактах с правообладателями</w:t>
            </w:r>
          </w:p>
        </w:tc>
        <w:tc>
          <w:tcPr>
            <w:tcW w:w="2410" w:type="dxa"/>
          </w:tcPr>
          <w:p w14:paraId="1572FC22" w14:textId="294B432E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73F69A8" w14:textId="475CF9FA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14:paraId="56C552E8" w14:textId="678B23C1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6B0A784D" w14:textId="5FE79082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57C5A" w14:paraId="7FC2CC8F" w14:textId="77777777" w:rsidTr="0068726A">
        <w:trPr>
          <w:trHeight w:val="57"/>
        </w:trPr>
        <w:tc>
          <w:tcPr>
            <w:tcW w:w="564" w:type="dxa"/>
          </w:tcPr>
          <w:p w14:paraId="656988BF" w14:textId="6011BB51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1" w:type="dxa"/>
          </w:tcPr>
          <w:p w14:paraId="1CAFE7BF" w14:textId="54EEC37C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Легальное и нелегальное или как защищать интеллектуальные права</w:t>
            </w:r>
          </w:p>
        </w:tc>
        <w:tc>
          <w:tcPr>
            <w:tcW w:w="2410" w:type="dxa"/>
          </w:tcPr>
          <w:p w14:paraId="235A547E" w14:textId="66CE59D1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B6831E6" w14:textId="155884BD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474F3360" w14:textId="519FAC8F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4472B627" w14:textId="75ABC1E9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57C5A" w14:paraId="2C787442" w14:textId="77777777" w:rsidTr="0068726A">
        <w:trPr>
          <w:trHeight w:val="57"/>
        </w:trPr>
        <w:tc>
          <w:tcPr>
            <w:tcW w:w="564" w:type="dxa"/>
          </w:tcPr>
          <w:p w14:paraId="6F2E7458" w14:textId="234BEDD7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1" w:type="dxa"/>
          </w:tcPr>
          <w:p w14:paraId="64325179" w14:textId="7FE90A04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Цифровые сделки</w:t>
            </w:r>
          </w:p>
        </w:tc>
        <w:tc>
          <w:tcPr>
            <w:tcW w:w="2410" w:type="dxa"/>
          </w:tcPr>
          <w:p w14:paraId="796C7262" w14:textId="2A3246F9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06D1B3A" w14:textId="65D97A53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04BA6334" w14:textId="593B1149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7D7C8147" w14:textId="477AE11E" w:rsidR="00957C5A" w:rsidRPr="00905052" w:rsidRDefault="00957C5A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C5A" w14:paraId="28CD5E8D" w14:textId="77777777" w:rsidTr="0068726A">
        <w:trPr>
          <w:trHeight w:val="57"/>
        </w:trPr>
        <w:tc>
          <w:tcPr>
            <w:tcW w:w="564" w:type="dxa"/>
          </w:tcPr>
          <w:p w14:paraId="2410DE5F" w14:textId="32F01BA9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71" w:type="dxa"/>
          </w:tcPr>
          <w:p w14:paraId="362FA68C" w14:textId="6336A102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Обзор судебной практики - теория</w:t>
            </w:r>
          </w:p>
        </w:tc>
        <w:tc>
          <w:tcPr>
            <w:tcW w:w="2410" w:type="dxa"/>
          </w:tcPr>
          <w:p w14:paraId="5D152000" w14:textId="41CBC848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E79835C" w14:textId="41CF43FA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66B10E5A" w14:textId="4A131149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318079CC" w14:textId="77777777" w:rsidR="00957C5A" w:rsidRPr="00905052" w:rsidRDefault="00957C5A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C5A" w14:paraId="0484EAB2" w14:textId="77777777" w:rsidTr="0068726A">
        <w:trPr>
          <w:trHeight w:val="57"/>
        </w:trPr>
        <w:tc>
          <w:tcPr>
            <w:tcW w:w="564" w:type="dxa"/>
          </w:tcPr>
          <w:p w14:paraId="69B12016" w14:textId="4061F1F8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71" w:type="dxa"/>
          </w:tcPr>
          <w:p w14:paraId="4B28D62A" w14:textId="476FB525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Проблемы правоприменительной практики</w:t>
            </w:r>
          </w:p>
        </w:tc>
        <w:tc>
          <w:tcPr>
            <w:tcW w:w="2410" w:type="dxa"/>
          </w:tcPr>
          <w:p w14:paraId="78ACF1DB" w14:textId="238538CA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DC74E47" w14:textId="48E069E2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0212CD0B" w14:textId="588AE959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2650CAE8" w14:textId="77777777" w:rsidR="00957C5A" w:rsidRPr="00905052" w:rsidRDefault="00957C5A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C5A" w14:paraId="3945B670" w14:textId="77777777" w:rsidTr="0068726A">
        <w:trPr>
          <w:trHeight w:val="57"/>
        </w:trPr>
        <w:tc>
          <w:tcPr>
            <w:tcW w:w="564" w:type="dxa"/>
          </w:tcPr>
          <w:p w14:paraId="3890A7EA" w14:textId="088C8D31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71" w:type="dxa"/>
          </w:tcPr>
          <w:p w14:paraId="2086989F" w14:textId="644AEE66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идентификации субъектов и объектов</w:t>
            </w:r>
          </w:p>
        </w:tc>
        <w:tc>
          <w:tcPr>
            <w:tcW w:w="2410" w:type="dxa"/>
          </w:tcPr>
          <w:p w14:paraId="6699D2B7" w14:textId="29A89D1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635B735" w14:textId="449F539F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45C24857" w14:textId="6426CE47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495E1483" w14:textId="77777777" w:rsidR="00957C5A" w:rsidRPr="00905052" w:rsidRDefault="00957C5A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C5A" w14:paraId="4267342E" w14:textId="77777777" w:rsidTr="0068726A">
        <w:trPr>
          <w:trHeight w:val="57"/>
        </w:trPr>
        <w:tc>
          <w:tcPr>
            <w:tcW w:w="564" w:type="dxa"/>
          </w:tcPr>
          <w:p w14:paraId="59CC38A5" w14:textId="16C31CFF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71" w:type="dxa"/>
          </w:tcPr>
          <w:p w14:paraId="0AA5F2FA" w14:textId="2F57D38E" w:rsidR="00957C5A" w:rsidRPr="0068726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безопасность: мифы и реальность</w:t>
            </w:r>
          </w:p>
        </w:tc>
        <w:tc>
          <w:tcPr>
            <w:tcW w:w="2410" w:type="dxa"/>
          </w:tcPr>
          <w:p w14:paraId="1B671CEA" w14:textId="575BAB6D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DCD0A68" w14:textId="72CC6151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1E1529F9" w14:textId="3FC4568E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2CF80867" w14:textId="77777777" w:rsidR="00957C5A" w:rsidRPr="00905052" w:rsidRDefault="00957C5A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C5A" w14:paraId="729082E0" w14:textId="77777777" w:rsidTr="0068726A">
        <w:trPr>
          <w:trHeight w:val="57"/>
        </w:trPr>
        <w:tc>
          <w:tcPr>
            <w:tcW w:w="564" w:type="dxa"/>
          </w:tcPr>
          <w:p w14:paraId="7A2C72EC" w14:textId="5339A7D6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14:paraId="1641B3C9" w14:textId="6194C0FC" w:rsidR="00957C5A" w:rsidRPr="0068726A" w:rsidRDefault="00B020DB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7C5A" w:rsidRPr="0068726A">
              <w:rPr>
                <w:rFonts w:ascii="Times New Roman" w:hAnsi="Times New Roman" w:cs="Times New Roman"/>
                <w:sz w:val="24"/>
                <w:szCs w:val="24"/>
              </w:rPr>
              <w:t xml:space="preserve">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C5A" w:rsidRPr="0068726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14:paraId="719AD6CC" w14:textId="77777777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2F3377" w14:textId="1573A926" w:rsidR="00957C5A" w:rsidRDefault="00957C5A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19D630AD" w14:textId="77777777" w:rsidR="00957C5A" w:rsidRPr="00905052" w:rsidRDefault="00957C5A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49162B86" w14:textId="77777777" w:rsidR="00957C5A" w:rsidRPr="00905052" w:rsidRDefault="00957C5A" w:rsidP="00957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C5A" w14:paraId="00E65B7F" w14:textId="77777777" w:rsidTr="0068726A">
        <w:trPr>
          <w:trHeight w:val="57"/>
        </w:trPr>
        <w:tc>
          <w:tcPr>
            <w:tcW w:w="564" w:type="dxa"/>
          </w:tcPr>
          <w:p w14:paraId="5B453218" w14:textId="77777777" w:rsidR="00957C5A" w:rsidRDefault="00957C5A" w:rsidP="009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14:paraId="089FA780" w14:textId="63870B5A" w:rsidR="00957C5A" w:rsidRPr="00957C5A" w:rsidRDefault="00957C5A" w:rsidP="0095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14:paraId="6FE998BD" w14:textId="2614707F" w:rsidR="00957C5A" w:rsidRPr="00957C5A" w:rsidRDefault="00957C5A" w:rsidP="00957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14:paraId="6F95702F" w14:textId="7E03FD7E" w:rsidR="00957C5A" w:rsidRPr="00957C5A" w:rsidRDefault="00957C5A" w:rsidP="00957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997" w:type="dxa"/>
          </w:tcPr>
          <w:p w14:paraId="52FDC012" w14:textId="7D7FA5AB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79" w:type="dxa"/>
          </w:tcPr>
          <w:p w14:paraId="6BBE5C43" w14:textId="15388B7C" w:rsidR="00957C5A" w:rsidRPr="00905052" w:rsidRDefault="00905052" w:rsidP="00957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2CF9CB5B" w14:textId="77777777" w:rsidR="00860965" w:rsidRDefault="00860965" w:rsidP="008C0E8F"/>
    <w:sectPr w:rsidR="00860965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10055A"/>
    <w:rsid w:val="003E787D"/>
    <w:rsid w:val="004811D5"/>
    <w:rsid w:val="006429F1"/>
    <w:rsid w:val="0068726A"/>
    <w:rsid w:val="006B6D07"/>
    <w:rsid w:val="0078140D"/>
    <w:rsid w:val="007C372B"/>
    <w:rsid w:val="007C6D7C"/>
    <w:rsid w:val="00860965"/>
    <w:rsid w:val="008C0E8F"/>
    <w:rsid w:val="008D18A8"/>
    <w:rsid w:val="00905052"/>
    <w:rsid w:val="0091402C"/>
    <w:rsid w:val="00957C5A"/>
    <w:rsid w:val="0096001F"/>
    <w:rsid w:val="009D4E3A"/>
    <w:rsid w:val="009F3CA5"/>
    <w:rsid w:val="00B020DB"/>
    <w:rsid w:val="00D431F3"/>
    <w:rsid w:val="00D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6A69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19</cp:revision>
  <cp:lastPrinted>2020-10-28T09:37:00Z</cp:lastPrinted>
  <dcterms:created xsi:type="dcterms:W3CDTF">2019-11-27T11:50:00Z</dcterms:created>
  <dcterms:modified xsi:type="dcterms:W3CDTF">2022-05-18T09:25:00Z</dcterms:modified>
</cp:coreProperties>
</file>